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AA3" w14:textId="11FC5EB2" w:rsidR="00A8528E" w:rsidRDefault="00AE059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8C73B" wp14:editId="66E5D05B">
                <wp:simplePos x="0" y="0"/>
                <wp:positionH relativeFrom="page">
                  <wp:posOffset>144379</wp:posOffset>
                </wp:positionH>
                <wp:positionV relativeFrom="paragraph">
                  <wp:posOffset>-702845</wp:posOffset>
                </wp:positionV>
                <wp:extent cx="7302266" cy="10256520"/>
                <wp:effectExtent l="19050" t="19050" r="13335" b="11430"/>
                <wp:wrapNone/>
                <wp:docPr id="16120756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266" cy="1025652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EF12F" w14:textId="534A182B" w:rsidR="00765B16" w:rsidRDefault="008E6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E03AF" wp14:editId="67DF58D5">
                                  <wp:extent cx="1782504" cy="647700"/>
                                  <wp:effectExtent l="0" t="0" r="8255" b="0"/>
                                  <wp:docPr id="46829877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29877" name="Picture 46829877" descr="Logo, company nam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91" t="18090" r="7078" b="190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099" cy="64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8C7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35pt;margin-top:-55.35pt;width:575pt;height:80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" fillcolor="white [3201]" strokecolor="#156082 [3204]" strokeweight="2.25pt">
                <v:textbox>
                  <w:txbxContent>
                    <w:p w14:paraId="708EF12F" w14:textId="534A182B" w:rsidR="00765B16" w:rsidRDefault="008E6E28">
                      <w:r>
                        <w:rPr>
                          <w:noProof/>
                        </w:rPr>
                        <w:drawing>
                          <wp:inline distT="0" distB="0" distL="0" distR="0" wp14:anchorId="5C8E03AF" wp14:editId="67DF58D5">
                            <wp:extent cx="1782504" cy="647700"/>
                            <wp:effectExtent l="0" t="0" r="8255" b="0"/>
                            <wp:docPr id="46829877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829877" name="Picture 46829877" descr="Logo, company nam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91" t="18090" r="7078" b="190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84099" cy="6482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8B5B10" wp14:editId="6ACF0C49">
                <wp:simplePos x="0" y="0"/>
                <wp:positionH relativeFrom="column">
                  <wp:posOffset>1349509</wp:posOffset>
                </wp:positionH>
                <wp:positionV relativeFrom="paragraph">
                  <wp:posOffset>-589314</wp:posOffset>
                </wp:positionV>
                <wp:extent cx="3672840" cy="891540"/>
                <wp:effectExtent l="0" t="0" r="22860" b="22860"/>
                <wp:wrapNone/>
                <wp:docPr id="3566193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89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07B11" w14:textId="7669D9C6" w:rsidR="00765B16" w:rsidRPr="00765B16" w:rsidRDefault="00765B16" w:rsidP="008E6E28">
                            <w:pPr>
                              <w:jc w:val="center"/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5B16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53C5D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65B16"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Curriculum Newsletter</w:t>
                            </w:r>
                          </w:p>
                          <w:p w14:paraId="3A886FBB" w14:textId="773FCA53" w:rsidR="00765B16" w:rsidRPr="00765B16" w:rsidRDefault="00937EA1" w:rsidP="008E6E28">
                            <w:pPr>
                              <w:jc w:val="center"/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B5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6.25pt;margin-top:-46.4pt;width:289.2pt;height:70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" fillcolor="white [3201]" strokecolor="#156082 [3204]" strokeweight="1pt">
                <v:textbox>
                  <w:txbxContent>
                    <w:p w14:paraId="34007B11" w14:textId="7669D9C6" w:rsidR="00765B16" w:rsidRPr="00765B16" w:rsidRDefault="00765B16" w:rsidP="008E6E28">
                      <w:pPr>
                        <w:jc w:val="center"/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5B16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53C5D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65B16"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Curriculum Newsletter</w:t>
                      </w:r>
                    </w:p>
                    <w:p w14:paraId="3A886FBB" w14:textId="773FCA53" w:rsidR="00765B16" w:rsidRPr="00765B16" w:rsidRDefault="00937EA1" w:rsidP="008E6E28">
                      <w:pPr>
                        <w:jc w:val="center"/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C573245" w14:textId="311194B7" w:rsidR="00A8528E" w:rsidRDefault="00AE059C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156B21E" wp14:editId="0A82F33F">
                <wp:simplePos x="0" y="0"/>
                <wp:positionH relativeFrom="margin">
                  <wp:align>center</wp:align>
                </wp:positionH>
                <wp:positionV relativeFrom="paragraph">
                  <wp:posOffset>4590014</wp:posOffset>
                </wp:positionV>
                <wp:extent cx="6804660" cy="4206240"/>
                <wp:effectExtent l="0" t="0" r="15240" b="22860"/>
                <wp:wrapNone/>
                <wp:docPr id="5238104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420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0F24F" w14:textId="77777777" w:rsidR="00AE059C" w:rsidRPr="00A8528E" w:rsidRDefault="00AE059C" w:rsidP="00AE05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Learning in other areas </w:t>
                            </w: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 the curriculum: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  <w:gridCol w:w="11"/>
                              <w:gridCol w:w="3505"/>
                              <w:gridCol w:w="11"/>
                              <w:gridCol w:w="3484"/>
                            </w:tblGrid>
                            <w:tr w:rsidR="00AE059C" w:rsidRPr="00A8528E" w14:paraId="76BD3FFA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4FBC76F2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0C2C0F3D" w14:textId="5D353919" w:rsidR="00AE059C" w:rsidRPr="00A8528E" w:rsidRDefault="00FA0058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A005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Materials - States of </w:t>
                                  </w:r>
                                  <w:r w:rsidR="006A1EC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A005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atter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11514B2A" w14:textId="5E22B9F2" w:rsidR="00AE059C" w:rsidRPr="00A8528E" w:rsidRDefault="006A1EC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A1EC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Energy - Sound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6A1EC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ibration</w:t>
                                  </w:r>
                                </w:p>
                              </w:tc>
                            </w:tr>
                            <w:tr w:rsidR="00AE059C" w:rsidRPr="00A8528E" w14:paraId="31039667" w14:textId="77777777" w:rsidTr="00ED4755">
                              <w:tc>
                                <w:tcPr>
                                  <w:tcW w:w="3397" w:type="dxa"/>
                                </w:tcPr>
                                <w:p w14:paraId="554C6317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6E823A33" w14:textId="4ABEB49C" w:rsidR="00AE059C" w:rsidRPr="00A8528E" w:rsidRDefault="0050168F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Anglo Saxon</w:t>
                                  </w:r>
                                  <w:r w:rsidR="006A1EC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Migration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  <w:shd w:val="clear" w:color="auto" w:fill="C1E4F5" w:themeFill="accent1" w:themeFillTint="33"/>
                                </w:tcPr>
                                <w:p w14:paraId="14FFB65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059C" w:rsidRPr="00A8528E" w14:paraId="69A8B433" w14:textId="77777777" w:rsidTr="00ED4755">
                              <w:tc>
                                <w:tcPr>
                                  <w:tcW w:w="3397" w:type="dxa"/>
                                </w:tcPr>
                                <w:p w14:paraId="71ADC2F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Geography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  <w:shd w:val="clear" w:color="auto" w:fill="C1E4F5" w:themeFill="accent1" w:themeFillTint="33"/>
                                </w:tcPr>
                                <w:p w14:paraId="321E2805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49F22600" w14:textId="38FD07D4" w:rsidR="00AE059C" w:rsidRPr="00A8528E" w:rsidRDefault="006A1EC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Rivers and the Water Cycle</w:t>
                                  </w:r>
                                </w:p>
                              </w:tc>
                            </w:tr>
                            <w:tr w:rsidR="00AE059C" w:rsidRPr="00A8528E" w14:paraId="1297A61D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0815FF71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03F7EB54" w14:textId="77777777" w:rsidR="001F7AD0" w:rsidRDefault="001F7AD0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Class Artist Focus Week</w:t>
                                  </w:r>
                                </w:p>
                                <w:p w14:paraId="30DD38BF" w14:textId="77777777" w:rsidR="001F7AD0" w:rsidRDefault="001F7AD0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F54FA4" w14:textId="590BB2F5" w:rsidR="00AE059C" w:rsidRPr="00A8528E" w:rsidRDefault="001F7AD0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F7AD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Working in 3 dimensions – The Art of Display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33FD2C42" w14:textId="590A7F33" w:rsidR="00AE059C" w:rsidRPr="00A8528E" w:rsidRDefault="001F7AD0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Paint, Surface, Texture - </w:t>
                                  </w:r>
                                  <w:r w:rsidRPr="0020567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Exploring Still Life</w:t>
                                  </w:r>
                                </w:p>
                              </w:tc>
                            </w:tr>
                            <w:tr w:rsidR="00AE059C" w:rsidRPr="00A8528E" w14:paraId="4558D748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5ECC5A9C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Design and Technology (DT)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60BCF5BA" w14:textId="1B7FCAC1" w:rsidR="00AE059C" w:rsidRPr="00A8528E" w:rsidRDefault="001E2725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Digital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orld - Mindful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oments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imer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4C2BBF5B" w14:textId="49272EE4" w:rsidR="00AE059C" w:rsidRPr="00A8528E" w:rsidRDefault="001E2725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Cooking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utrition - Adapting 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1E27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ecipe</w:t>
                                  </w:r>
                                </w:p>
                              </w:tc>
                            </w:tr>
                            <w:tr w:rsidR="00AE059C" w:rsidRPr="00A8528E" w14:paraId="7E35D416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7C47BB18" w14:textId="6033405A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Computing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057DA3C8" w14:textId="02310A36" w:rsidR="00AE059C" w:rsidRPr="00A8528E" w:rsidRDefault="006A1EC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Spreadsheets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4000EAA0" w14:textId="33A85ADB" w:rsidR="00AE059C" w:rsidRPr="00A8528E" w:rsidRDefault="006A1EC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Writing for Different Audiences</w:t>
                                  </w:r>
                                </w:p>
                              </w:tc>
                            </w:tr>
                            <w:tr w:rsidR="00AE059C" w:rsidRPr="00A8528E" w14:paraId="42CCA01B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721659A2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5E798F9D" w14:textId="7E3438FD" w:rsidR="00AE059C" w:rsidRPr="00A8528E" w:rsidRDefault="006C03C8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C03C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Haiku,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6C03C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erformance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6C03C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usic (Hanami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6C03C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estival)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7E529FE2" w14:textId="4244D2C2" w:rsidR="00AE059C" w:rsidRPr="00A8528E" w:rsidRDefault="00D7471F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747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Changes in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D747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itch,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747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empo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D747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ynamic (Rivers)</w:t>
                                  </w:r>
                                </w:p>
                              </w:tc>
                            </w:tr>
                            <w:tr w:rsidR="00AE059C" w:rsidRPr="00A8528E" w14:paraId="38493BAD" w14:textId="77777777" w:rsidTr="00F04588">
                              <w:tc>
                                <w:tcPr>
                                  <w:tcW w:w="3397" w:type="dxa"/>
                                </w:tcPr>
                                <w:p w14:paraId="3F270127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PSHE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56640ABC" w14:textId="38AD49D4" w:rsidR="00AE059C" w:rsidRPr="00A8528E" w:rsidRDefault="001453DA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453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Safety and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1453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hanging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1453D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ody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56FCB8C5" w14:textId="4CC20555" w:rsidR="00AE059C" w:rsidRPr="00A8528E" w:rsidRDefault="00D7471F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747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Citizenship</w:t>
                                  </w:r>
                                </w:p>
                              </w:tc>
                            </w:tr>
                            <w:tr w:rsidR="00AE059C" w:rsidRPr="00A8528E" w14:paraId="643B1661" w14:textId="77777777" w:rsidTr="006C03C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6C833B14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</w:tcPr>
                                <w:p w14:paraId="017E694D" w14:textId="33AF8C58" w:rsidR="00AE059C" w:rsidRPr="00A8528E" w:rsidRDefault="001453DA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Cricket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699A6C56" w14:textId="2B5C1CEA" w:rsidR="00AE059C" w:rsidRPr="00A8528E" w:rsidRDefault="001453DA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Athletics</w:t>
                                  </w:r>
                                </w:p>
                              </w:tc>
                            </w:tr>
                            <w:tr w:rsidR="00AE059C" w:rsidRPr="00A8528E" w14:paraId="4B664A99" w14:textId="77777777" w:rsidTr="00F0458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432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49D66533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3505" w:type="dxa"/>
                                </w:tcPr>
                                <w:p w14:paraId="6C15FC24" w14:textId="2D32CC66" w:rsidR="00AE059C" w:rsidRPr="00A8528E" w:rsidRDefault="0094001E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Just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ow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mportant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9400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eliefs?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 w14:paraId="6181CB6F" w14:textId="1C4F98A0" w:rsidR="00AE059C" w:rsidRPr="00A8528E" w:rsidRDefault="00205677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0567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Who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20567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as Jesus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0567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eally?</w:t>
                                  </w:r>
                                </w:p>
                              </w:tc>
                            </w:tr>
                            <w:tr w:rsidR="00AE059C" w:rsidRPr="00A8528E" w14:paraId="6149699D" w14:textId="77777777" w:rsidTr="00F04588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3408" w:type="dxa"/>
                                  <w:gridSpan w:val="2"/>
                                </w:tcPr>
                                <w:p w14:paraId="2E48B14A" w14:textId="77777777" w:rsidR="00AE059C" w:rsidRPr="00A8528E" w:rsidRDefault="00AE059C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8528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MFL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  <w:gridSpan w:val="2"/>
                                </w:tcPr>
                                <w:p w14:paraId="106BBD32" w14:textId="6E19B698" w:rsidR="00AE059C" w:rsidRPr="00A8528E" w:rsidRDefault="006C03C8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C03C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Goldilocks/Tudor/Habitats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045D001" w14:textId="7A0B3853" w:rsidR="00AE059C" w:rsidRPr="00A8528E" w:rsidRDefault="006C03C8" w:rsidP="00F0458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 the Classroom</w:t>
                                  </w:r>
                                </w:p>
                              </w:tc>
                            </w:tr>
                          </w:tbl>
                          <w:p w14:paraId="58658F2A" w14:textId="04EAC519" w:rsidR="00AE059C" w:rsidRDefault="001D7B97" w:rsidP="001D7B97">
                            <w:r>
                              <w:t xml:space="preserve">Online safety is part of every Computing lesson.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B2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361.4pt;width:535.8pt;height:331.2pt;z-index:251658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" fillcolor="white [3201]" strokeweight=".5pt">
                <v:textbox>
                  <w:txbxContent>
                    <w:p w14:paraId="0BE0F24F" w14:textId="77777777" w:rsidR="00AE059C" w:rsidRPr="00A8528E" w:rsidRDefault="00AE059C" w:rsidP="00AE05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color w:val="156082" w:themeColor="accent1"/>
                          <w:sz w:val="24"/>
                          <w:szCs w:val="24"/>
                        </w:rPr>
                        <w:t xml:space="preserve">Learning in other areas </w:t>
                      </w:r>
                      <w:r w:rsidRPr="00A8528E">
                        <w:rPr>
                          <w:rFonts w:ascii="Arial" w:hAnsi="Arial" w:cs="Arial"/>
                          <w:sz w:val="24"/>
                          <w:szCs w:val="24"/>
                        </w:rPr>
                        <w:t>of the curriculum: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  <w:gridCol w:w="11"/>
                        <w:gridCol w:w="3505"/>
                        <w:gridCol w:w="11"/>
                        <w:gridCol w:w="3484"/>
                      </w:tblGrid>
                      <w:tr w:rsidR="00AE059C" w:rsidRPr="00A8528E" w14:paraId="76BD3FFA" w14:textId="77777777" w:rsidTr="00F04588">
                        <w:tc>
                          <w:tcPr>
                            <w:tcW w:w="3397" w:type="dxa"/>
                          </w:tcPr>
                          <w:p w14:paraId="4FBC76F2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0C2C0F3D" w14:textId="5D353919" w:rsidR="00AE059C" w:rsidRPr="00A8528E" w:rsidRDefault="00FA0058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Materials - States of </w:t>
                            </w:r>
                            <w:r w:rsidR="006A1E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FA0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atter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11514B2A" w14:textId="5E22B9F2" w:rsidR="00AE059C" w:rsidRPr="00A8528E" w:rsidRDefault="006A1EC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1E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Energy - Sound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6A1E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ibration</w:t>
                            </w:r>
                          </w:p>
                        </w:tc>
                      </w:tr>
                      <w:tr w:rsidR="00AE059C" w:rsidRPr="00A8528E" w14:paraId="31039667" w14:textId="77777777" w:rsidTr="00ED4755">
                        <w:tc>
                          <w:tcPr>
                            <w:tcW w:w="3397" w:type="dxa"/>
                          </w:tcPr>
                          <w:p w14:paraId="554C6317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6E823A33" w14:textId="4ABEB49C" w:rsidR="00AE059C" w:rsidRPr="00A8528E" w:rsidRDefault="0050168F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Anglo Saxon</w:t>
                            </w:r>
                            <w:r w:rsidR="006A1E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Migration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  <w:shd w:val="clear" w:color="auto" w:fill="C1E4F5" w:themeFill="accent1" w:themeFillTint="33"/>
                          </w:tcPr>
                          <w:p w14:paraId="14FFB65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059C" w:rsidRPr="00A8528E" w14:paraId="69A8B433" w14:textId="77777777" w:rsidTr="00ED4755">
                        <w:tc>
                          <w:tcPr>
                            <w:tcW w:w="3397" w:type="dxa"/>
                          </w:tcPr>
                          <w:p w14:paraId="71ADC2F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Geography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  <w:shd w:val="clear" w:color="auto" w:fill="C1E4F5" w:themeFill="accent1" w:themeFillTint="33"/>
                          </w:tcPr>
                          <w:p w14:paraId="321E2805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49F22600" w14:textId="38FD07D4" w:rsidR="00AE059C" w:rsidRPr="00A8528E" w:rsidRDefault="006A1EC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Rivers and the Water Cycle</w:t>
                            </w:r>
                          </w:p>
                        </w:tc>
                      </w:tr>
                      <w:tr w:rsidR="00AE059C" w:rsidRPr="00A8528E" w14:paraId="1297A61D" w14:textId="77777777" w:rsidTr="00F04588">
                        <w:tc>
                          <w:tcPr>
                            <w:tcW w:w="3397" w:type="dxa"/>
                          </w:tcPr>
                          <w:p w14:paraId="0815FF71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03F7EB54" w14:textId="77777777" w:rsidR="001F7AD0" w:rsidRDefault="001F7AD0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 Artist Focus Week</w:t>
                            </w:r>
                          </w:p>
                          <w:p w14:paraId="30DD38BF" w14:textId="77777777" w:rsidR="001F7AD0" w:rsidRDefault="001F7AD0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F54FA4" w14:textId="590BB2F5" w:rsidR="00AE059C" w:rsidRPr="00A8528E" w:rsidRDefault="001F7AD0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F7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Working in 3 dimensions – The Art of Display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33FD2C42" w14:textId="590A7F33" w:rsidR="00AE059C" w:rsidRPr="00A8528E" w:rsidRDefault="001F7AD0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Paint, Surface, Texture - </w:t>
                            </w:r>
                            <w:r w:rsidRPr="002056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Still Life</w:t>
                            </w:r>
                          </w:p>
                        </w:tc>
                      </w:tr>
                      <w:tr w:rsidR="00AE059C" w:rsidRPr="00A8528E" w14:paraId="4558D748" w14:textId="77777777" w:rsidTr="00F04588">
                        <w:tc>
                          <w:tcPr>
                            <w:tcW w:w="3397" w:type="dxa"/>
                          </w:tcPr>
                          <w:p w14:paraId="5ECC5A9C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 and Technology (DT)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60BCF5BA" w14:textId="1B7FCAC1" w:rsidR="00AE059C" w:rsidRPr="00A8528E" w:rsidRDefault="001E2725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Digital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orld - Mindful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oments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imer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4C2BBF5B" w14:textId="49272EE4" w:rsidR="00AE059C" w:rsidRPr="00A8528E" w:rsidRDefault="001E2725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Cooking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utrition - Adapting 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1E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ecipe</w:t>
                            </w:r>
                          </w:p>
                        </w:tc>
                      </w:tr>
                      <w:tr w:rsidR="00AE059C" w:rsidRPr="00A8528E" w14:paraId="7E35D416" w14:textId="77777777" w:rsidTr="00F04588">
                        <w:tc>
                          <w:tcPr>
                            <w:tcW w:w="3397" w:type="dxa"/>
                          </w:tcPr>
                          <w:p w14:paraId="7C47BB18" w14:textId="6033405A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057DA3C8" w14:textId="02310A36" w:rsidR="00AE059C" w:rsidRPr="00A8528E" w:rsidRDefault="006A1EC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Spreadsheets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4000EAA0" w14:textId="33A85ADB" w:rsidR="00AE059C" w:rsidRPr="00A8528E" w:rsidRDefault="006A1EC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Writing for Different Audiences</w:t>
                            </w:r>
                          </w:p>
                        </w:tc>
                      </w:tr>
                      <w:tr w:rsidR="00AE059C" w:rsidRPr="00A8528E" w14:paraId="42CCA01B" w14:textId="77777777" w:rsidTr="00F04588">
                        <w:tc>
                          <w:tcPr>
                            <w:tcW w:w="3397" w:type="dxa"/>
                          </w:tcPr>
                          <w:p w14:paraId="721659A2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5E798F9D" w14:textId="7E3438FD" w:rsidR="00AE059C" w:rsidRPr="00A8528E" w:rsidRDefault="006C03C8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0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Haiku,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6C0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erformance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6C0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usic (Hanami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6C0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estival)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7E529FE2" w14:textId="4244D2C2" w:rsidR="00AE059C" w:rsidRPr="00A8528E" w:rsidRDefault="00D7471F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4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Changes in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D74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itch,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74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empo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74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ynamic (Rivers)</w:t>
                            </w:r>
                          </w:p>
                        </w:tc>
                      </w:tr>
                      <w:tr w:rsidR="00AE059C" w:rsidRPr="00A8528E" w14:paraId="38493BAD" w14:textId="77777777" w:rsidTr="00F04588">
                        <w:tc>
                          <w:tcPr>
                            <w:tcW w:w="3397" w:type="dxa"/>
                          </w:tcPr>
                          <w:p w14:paraId="3F270127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56640ABC" w14:textId="38AD49D4" w:rsidR="00AE059C" w:rsidRPr="00A8528E" w:rsidRDefault="001453DA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3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Safety and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1453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hanging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1453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ody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56FCB8C5" w14:textId="4CC20555" w:rsidR="00AE059C" w:rsidRPr="00A8528E" w:rsidRDefault="00D7471F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4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Citizenship</w:t>
                            </w:r>
                          </w:p>
                        </w:tc>
                      </w:tr>
                      <w:tr w:rsidR="00AE059C" w:rsidRPr="00A8528E" w14:paraId="643B1661" w14:textId="77777777" w:rsidTr="006C03C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6C833B14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</w:tc>
                        <w:tc>
                          <w:tcPr>
                            <w:tcW w:w="3505" w:type="dxa"/>
                          </w:tcPr>
                          <w:p w14:paraId="017E694D" w14:textId="33AF8C58" w:rsidR="00AE059C" w:rsidRPr="00A8528E" w:rsidRDefault="001453DA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Cricket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699A6C56" w14:textId="2B5C1CEA" w:rsidR="00AE059C" w:rsidRPr="00A8528E" w:rsidRDefault="001453DA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Athletics</w:t>
                            </w:r>
                          </w:p>
                        </w:tc>
                      </w:tr>
                      <w:tr w:rsidR="00AE059C" w:rsidRPr="00A8528E" w14:paraId="4B664A99" w14:textId="77777777" w:rsidTr="00F0458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432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49D66533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3505" w:type="dxa"/>
                          </w:tcPr>
                          <w:p w14:paraId="6C15FC24" w14:textId="2D32CC66" w:rsidR="00AE059C" w:rsidRPr="00A8528E" w:rsidRDefault="0094001E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Just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ow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mportant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9400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eliefs?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 w14:paraId="6181CB6F" w14:textId="1C4F98A0" w:rsidR="00AE059C" w:rsidRPr="00A8528E" w:rsidRDefault="00205677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56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2056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 Jesus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056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eally?</w:t>
                            </w:r>
                          </w:p>
                        </w:tc>
                      </w:tr>
                      <w:tr w:rsidR="00AE059C" w:rsidRPr="00A8528E" w14:paraId="6149699D" w14:textId="77777777" w:rsidTr="00F04588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348"/>
                        </w:trPr>
                        <w:tc>
                          <w:tcPr>
                            <w:tcW w:w="3408" w:type="dxa"/>
                            <w:gridSpan w:val="2"/>
                          </w:tcPr>
                          <w:p w14:paraId="2E48B14A" w14:textId="77777777" w:rsidR="00AE059C" w:rsidRPr="00A8528E" w:rsidRDefault="00AE059C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MFL</w:t>
                            </w:r>
                          </w:p>
                        </w:tc>
                        <w:tc>
                          <w:tcPr>
                            <w:tcW w:w="3516" w:type="dxa"/>
                            <w:gridSpan w:val="2"/>
                          </w:tcPr>
                          <w:p w14:paraId="106BBD32" w14:textId="6E19B698" w:rsidR="00AE059C" w:rsidRPr="00A8528E" w:rsidRDefault="006C03C8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0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Goldilocks/Tudor/Habitats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1045D001" w14:textId="7A0B3853" w:rsidR="00AE059C" w:rsidRPr="00A8528E" w:rsidRDefault="006C03C8" w:rsidP="00F045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Classroom</w:t>
                            </w:r>
                          </w:p>
                        </w:tc>
                      </w:tr>
                    </w:tbl>
                    <w:p w14:paraId="58658F2A" w14:textId="04EAC519" w:rsidR="00AE059C" w:rsidRDefault="001D7B97" w:rsidP="001D7B97">
                      <w:r>
                        <w:t xml:space="preserve">Online safety is part of every Computing lesson.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CE7D72" wp14:editId="05032719">
                <wp:simplePos x="0" y="0"/>
                <wp:positionH relativeFrom="margin">
                  <wp:posOffset>-563245</wp:posOffset>
                </wp:positionH>
                <wp:positionV relativeFrom="paragraph">
                  <wp:posOffset>941571</wp:posOffset>
                </wp:positionV>
                <wp:extent cx="6835140" cy="3558540"/>
                <wp:effectExtent l="0" t="0" r="22860" b="22860"/>
                <wp:wrapNone/>
                <wp:docPr id="4806007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355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C6B1152" w14:textId="178728A9" w:rsidR="00765B16" w:rsidRPr="00765B16" w:rsidRDefault="00765B16" w:rsidP="00765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F16C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learning for this half term</w:t>
                            </w:r>
                            <w:r w:rsidR="000B40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6A6A926" w14:textId="694A9412" w:rsidR="00765B16" w:rsidRPr="00765B16" w:rsidRDefault="00765B16" w:rsidP="00765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English:</w:t>
                            </w:r>
                          </w:p>
                          <w:p w14:paraId="6A6BD095" w14:textId="5A092D29" w:rsidR="00765B16" w:rsidRPr="006D7118" w:rsidRDefault="009A2C42" w:rsidP="00765B16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the children will have </w:t>
                            </w:r>
                            <w:r w:rsidR="001014FF"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daily </w:t>
                            </w:r>
                            <w:r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reading instruction</w:t>
                            </w:r>
                            <w:r w:rsidR="001014FF"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the delivery of </w:t>
                            </w:r>
                            <w:r w:rsidR="001014FF"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Read, Write, Inc. </w:t>
                            </w:r>
                            <w:r w:rsidR="001014FF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programme. </w:t>
                            </w:r>
                            <w:r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o</w:t>
                            </w:r>
                            <w:r w:rsidR="00765B16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 writing sessions this term, children will be exploring the following genres</w:t>
                            </w:r>
                            <w:r w:rsidR="00000137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Narrative</w:t>
                            </w:r>
                            <w:r w:rsidR="00F367C7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(myths) and </w:t>
                            </w:r>
                            <w:r w:rsidR="00F42F92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poetry</w:t>
                            </w:r>
                            <w:r w:rsidR="00000137"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Children will look at model text examples including the grammar and language used, they will use these skills to write their own versions.</w:t>
                            </w:r>
                            <w:r w:rsidRPr="00F42F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Interwoven throughout these lessons will be </w:t>
                            </w:r>
                            <w:r w:rsidR="00126E29" w:rsidRP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teaching and learning of spellings. </w:t>
                            </w:r>
                          </w:p>
                          <w:p w14:paraId="78C458FC" w14:textId="74861863" w:rsidR="00765B16" w:rsidRDefault="00765B16" w:rsidP="00765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5B1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Maths:</w:t>
                            </w:r>
                          </w:p>
                          <w:p w14:paraId="27C31900" w14:textId="54D04EA2" w:rsidR="00765B16" w:rsidRPr="00000137" w:rsidRDefault="00000137" w:rsidP="00765B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During Maths this </w:t>
                            </w:r>
                            <w:r w:rsid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</w:t>
                            </w:r>
                            <w:r w:rsidRPr="000001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we will be following the following areas of Maths Mastery</w:t>
                            </w:r>
                            <w:r w:rsidR="006D71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7FA215A" w14:textId="5D37D649" w:rsidR="001B01FE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="00C84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Key Instant Recall Facts (KIRFs</w:t>
                            </w:r>
                            <w:r w:rsidR="00D40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6x, 9x and 11x -</w:t>
                            </w:r>
                            <w:r w:rsidR="00720C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opportunity to recall prior learning.</w:t>
                            </w:r>
                            <w:r w:rsidR="00D40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A90811" w14:textId="74E701AA" w:rsidR="00000137" w:rsidRPr="00F04588" w:rsidRDefault="001B01FE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="00C84B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M</w:t>
                            </w:r>
                            <w:r w:rsidR="009751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ultiplication and division</w:t>
                            </w:r>
                            <w:r w:rsidR="00000137"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A73BCE" w14:textId="0A322A2B" w:rsidR="00000137" w:rsidRPr="00F04588" w:rsidRDefault="00000137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9C1A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402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F0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1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2231C821" w14:textId="77777777" w:rsidR="00105FCA" w:rsidRDefault="00105FCA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4742EA" w14:textId="72C2B071" w:rsidR="00105FCA" w:rsidRPr="00F04588" w:rsidRDefault="00105FCA" w:rsidP="0000013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will be daily and weekly Times Tables practice. </w:t>
                            </w:r>
                          </w:p>
                          <w:p w14:paraId="3469FAF0" w14:textId="77777777" w:rsidR="00000137" w:rsidRDefault="00000137" w:rsidP="00000137"/>
                          <w:p w14:paraId="2CF93113" w14:textId="77777777" w:rsidR="00000137" w:rsidRDefault="00000137" w:rsidP="00000137"/>
                          <w:p w14:paraId="4BAE6A02" w14:textId="77777777" w:rsidR="00765B16" w:rsidRDefault="00765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7D72" id="Text Box 4" o:spid="_x0000_s1029" type="#_x0000_t202" style="position:absolute;margin-left:-44.35pt;margin-top:74.15pt;width:538.2pt;height:280.2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" fillcolor="white [3201]" strokecolor="#156082 [3204]" strokeweight="1.5pt">
                <v:textbox>
                  <w:txbxContent>
                    <w:p w14:paraId="6C6B1152" w14:textId="178728A9" w:rsidR="00765B16" w:rsidRPr="00765B16" w:rsidRDefault="00765B16" w:rsidP="00765B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F16C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learning for this half term</w:t>
                      </w:r>
                      <w:r w:rsidR="000B40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6A6A926" w14:textId="694A9412" w:rsidR="00765B16" w:rsidRPr="00765B16" w:rsidRDefault="00765B16" w:rsidP="00765B1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English:</w:t>
                      </w:r>
                    </w:p>
                    <w:p w14:paraId="6A6BD095" w14:textId="5A092D29" w:rsidR="00765B16" w:rsidRPr="006D7118" w:rsidRDefault="009A2C42" w:rsidP="00765B16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the children will have </w:t>
                      </w:r>
                      <w:r w:rsidR="001014FF"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daily </w:t>
                      </w:r>
                      <w:r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>reading instruction</w:t>
                      </w:r>
                      <w:r w:rsidR="001014FF"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sessions</w:t>
                      </w:r>
                      <w:r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the delivery of </w:t>
                      </w:r>
                      <w:r w:rsidR="001014FF"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Read, Write, Inc. </w:t>
                      </w:r>
                      <w:r w:rsidR="001014FF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programme. </w:t>
                      </w:r>
                      <w:r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>In o</w:t>
                      </w:r>
                      <w:r w:rsidR="00765B16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>ur writing sessions this term, children will be exploring the following genres</w:t>
                      </w:r>
                      <w:r w:rsidR="00000137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>: Narrative</w:t>
                      </w:r>
                      <w:r w:rsidR="00F367C7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(myths) and </w:t>
                      </w:r>
                      <w:r w:rsidR="00F42F92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>poetry</w:t>
                      </w:r>
                      <w:r w:rsidR="00000137"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>. Children will look at model text examples including the grammar and language used, they will use these skills to write their own versions.</w:t>
                      </w:r>
                      <w:r w:rsidRPr="00F42F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Interwoven throughout these lessons will be </w:t>
                      </w:r>
                      <w:r w:rsidR="00126E29" w:rsidRP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teaching and learning of spellings. </w:t>
                      </w:r>
                    </w:p>
                    <w:p w14:paraId="78C458FC" w14:textId="74861863" w:rsidR="00765B16" w:rsidRDefault="00765B16" w:rsidP="00765B1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65B1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Maths:</w:t>
                      </w:r>
                    </w:p>
                    <w:p w14:paraId="27C31900" w14:textId="54D04EA2" w:rsidR="00765B16" w:rsidRPr="00000137" w:rsidRDefault="00000137" w:rsidP="00765B1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During Maths this </w:t>
                      </w:r>
                      <w:r w:rsid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term</w:t>
                      </w:r>
                      <w:r w:rsidRPr="00000137">
                        <w:rPr>
                          <w:rFonts w:ascii="Arial" w:hAnsi="Arial" w:cs="Arial"/>
                          <w:sz w:val="24"/>
                          <w:szCs w:val="24"/>
                        </w:rPr>
                        <w:t>, we will be following the following areas of Maths Mastery</w:t>
                      </w:r>
                      <w:r w:rsidR="006D711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7FA215A" w14:textId="5D37D649" w:rsidR="001B01FE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="00C84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B01FE">
                        <w:rPr>
                          <w:rFonts w:ascii="Arial" w:hAnsi="Arial" w:cs="Arial"/>
                          <w:sz w:val="24"/>
                          <w:szCs w:val="24"/>
                        </w:rPr>
                        <w:t>Key Instant Recall Facts (KIRFs</w:t>
                      </w:r>
                      <w:r w:rsidR="00D40E1C">
                        <w:rPr>
                          <w:rFonts w:ascii="Arial" w:hAnsi="Arial" w:cs="Arial"/>
                          <w:sz w:val="24"/>
                          <w:szCs w:val="24"/>
                        </w:rPr>
                        <w:t>: 6x, 9x and 11x -</w:t>
                      </w:r>
                      <w:r w:rsidR="00720C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opportunity to recall prior learning.</w:t>
                      </w:r>
                      <w:r w:rsidR="00D40E1C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FA90811" w14:textId="74E701AA" w:rsidR="00000137" w:rsidRPr="00F04588" w:rsidRDefault="001B01FE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="00C84B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M</w:t>
                      </w:r>
                      <w:r w:rsidR="0097517E">
                        <w:rPr>
                          <w:rFonts w:ascii="Arial" w:hAnsi="Arial" w:cs="Arial"/>
                          <w:sz w:val="24"/>
                          <w:szCs w:val="24"/>
                        </w:rPr>
                        <w:t>ultiplication and division</w:t>
                      </w:r>
                      <w:r w:rsidR="00000137"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A73BCE" w14:textId="0A322A2B" w:rsidR="00000137" w:rsidRPr="00F04588" w:rsidRDefault="00000137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>Wk</w:t>
                      </w:r>
                      <w:proofErr w:type="spellEnd"/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</w:t>
                      </w:r>
                      <w:r w:rsidR="009C1A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4024FC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F045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517E">
                        <w:rPr>
                          <w:rFonts w:ascii="Arial" w:hAnsi="Arial" w:cs="Arial"/>
                          <w:sz w:val="24"/>
                          <w:szCs w:val="24"/>
                        </w:rPr>
                        <w:t>Fractions</w:t>
                      </w:r>
                    </w:p>
                    <w:p w14:paraId="2231C821" w14:textId="77777777" w:rsidR="00105FCA" w:rsidRDefault="00105FCA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4742EA" w14:textId="72C2B071" w:rsidR="00105FCA" w:rsidRPr="00F04588" w:rsidRDefault="00105FCA" w:rsidP="0000013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will be daily and weekly Times Tables practice. </w:t>
                      </w:r>
                    </w:p>
                    <w:p w14:paraId="3469FAF0" w14:textId="77777777" w:rsidR="00000137" w:rsidRDefault="00000137" w:rsidP="00000137"/>
                    <w:p w14:paraId="2CF93113" w14:textId="77777777" w:rsidR="00000137" w:rsidRDefault="00000137" w:rsidP="00000137"/>
                    <w:p w14:paraId="4BAE6A02" w14:textId="77777777" w:rsidR="00765B16" w:rsidRDefault="00765B1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A79D8D" wp14:editId="294080ED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911340" cy="678180"/>
                <wp:effectExtent l="0" t="0" r="22860" b="26670"/>
                <wp:wrapNone/>
                <wp:docPr id="20436223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D7163" w14:textId="26AC4E43" w:rsidR="00765B16" w:rsidRDefault="00765B16">
                            <w:r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Welcome back </w:t>
                            </w:r>
                            <w:r w:rsidR="000B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everyone in </w:t>
                            </w:r>
                            <w:r w:rsidR="00453C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Year 4. </w:t>
                            </w:r>
                            <w:r w:rsidR="00937E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extremely excited about what 2025 will offer and </w:t>
                            </w:r>
                            <w:r w:rsidR="009A26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enthusiastic to start our learning again with the children.  We </w:t>
                            </w:r>
                            <w:r w:rsidR="00D41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 that</w:t>
                            </w:r>
                            <w:r w:rsidR="009A26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children will continue </w:t>
                            </w:r>
                            <w:r w:rsidR="00D41B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 learning journeys with</w:t>
                            </w:r>
                            <w:r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positive attitude</w:t>
                            </w:r>
                            <w:r w:rsidR="00453C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0B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 </w:t>
                            </w:r>
                            <w:r w:rsidRPr="00765B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hard</w:t>
                            </w:r>
                            <w:r w:rsidR="000B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as they did in the Autumn term!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9D8D" id="Text Box 3" o:spid="_x0000_s1030" type="#_x0000_t202" style="position:absolute;margin-left:0;margin-top:15.7pt;width:544.2pt;height:53.4pt;z-index:25165824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" fillcolor="white [3201]" strokeweight=".5pt">
                <v:textbox>
                  <w:txbxContent>
                    <w:p w14:paraId="181D7163" w14:textId="26AC4E43" w:rsidR="00765B16" w:rsidRDefault="00765B16">
                      <w:r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Welcome back </w:t>
                      </w:r>
                      <w:r w:rsidR="000B4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everyone in </w:t>
                      </w:r>
                      <w:r w:rsidR="00453C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Year 4. </w:t>
                      </w:r>
                      <w:r w:rsidR="00937E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extremely excited about what 2025 will offer and </w:t>
                      </w:r>
                      <w:r w:rsidR="009A26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enthusiastic to start our learning again with the children.  We </w:t>
                      </w:r>
                      <w:r w:rsidR="00D41B1D">
                        <w:rPr>
                          <w:rFonts w:ascii="Arial" w:hAnsi="Arial" w:cs="Arial"/>
                          <w:sz w:val="24"/>
                          <w:szCs w:val="24"/>
                        </w:rPr>
                        <w:t>know that</w:t>
                      </w:r>
                      <w:r w:rsidR="009A260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children will continue </w:t>
                      </w:r>
                      <w:r w:rsidR="00D41B1D">
                        <w:rPr>
                          <w:rFonts w:ascii="Arial" w:hAnsi="Arial" w:cs="Arial"/>
                          <w:sz w:val="24"/>
                          <w:szCs w:val="24"/>
                        </w:rPr>
                        <w:t>their learning journeys with</w:t>
                      </w:r>
                      <w:r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positive attitude</w:t>
                      </w:r>
                      <w:r w:rsidR="00453C5D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0B4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 </w:t>
                      </w:r>
                      <w:r w:rsidRPr="00765B16">
                        <w:rPr>
                          <w:rFonts w:ascii="Arial" w:hAnsi="Arial" w:cs="Arial"/>
                          <w:sz w:val="24"/>
                          <w:szCs w:val="24"/>
                        </w:rPr>
                        <w:t>hard</w:t>
                      </w:r>
                      <w:r w:rsidR="000B405B">
                        <w:rPr>
                          <w:rFonts w:ascii="Arial" w:hAnsi="Arial" w:cs="Arial"/>
                          <w:sz w:val="24"/>
                          <w:szCs w:val="24"/>
                        </w:rPr>
                        <w:t>, as they did in the Autumn term!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8E">
        <w:br w:type="page"/>
      </w:r>
    </w:p>
    <w:p w14:paraId="789DED09" w14:textId="2850AF15" w:rsidR="00222EF3" w:rsidRDefault="004024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C20768A" wp14:editId="66331EBB">
                <wp:simplePos x="0" y="0"/>
                <wp:positionH relativeFrom="margin">
                  <wp:posOffset>-704850</wp:posOffset>
                </wp:positionH>
                <wp:positionV relativeFrom="paragraph">
                  <wp:posOffset>5703570</wp:posOffset>
                </wp:positionV>
                <wp:extent cx="7200900" cy="3722370"/>
                <wp:effectExtent l="19050" t="19050" r="19050" b="11430"/>
                <wp:wrapNone/>
                <wp:docPr id="187403880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72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C3AE4" w14:textId="30CA1CFC" w:rsidR="008E6E28" w:rsidRPr="00110A90" w:rsidRDefault="008E6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0A9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Dates for your diary:</w:t>
                            </w:r>
                          </w:p>
                          <w:p w14:paraId="3218CD5F" w14:textId="14DAAC86" w:rsidR="00073539" w:rsidRDefault="009539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 6</w:t>
                            </w:r>
                            <w:r w:rsidRPr="0095397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January – INSET Day</w:t>
                            </w:r>
                          </w:p>
                          <w:p w14:paraId="77642F31" w14:textId="538FD7D8" w:rsidR="00953971" w:rsidRDefault="00527C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 30</w:t>
                            </w:r>
                            <w:r w:rsidRPr="00527C4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January – Parent Workshop (Reading)</w:t>
                            </w:r>
                          </w:p>
                          <w:p w14:paraId="6B0D2680" w14:textId="635E45DC" w:rsidR="00527C4F" w:rsidRDefault="005F08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W/c 10</w:t>
                            </w:r>
                            <w:r w:rsidRPr="005F08DD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February – West Stow Anglo-Saxon Village trip tbc</w:t>
                            </w:r>
                          </w:p>
                          <w:p w14:paraId="05D8BCFD" w14:textId="1A5A95B8" w:rsidR="00344173" w:rsidRDefault="003441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W/c 17</w:t>
                            </w:r>
                            <w:r w:rsidRPr="0034417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February – Half Term</w:t>
                            </w:r>
                          </w:p>
                          <w:p w14:paraId="6E0FDF14" w14:textId="2EEA373C" w:rsidR="0017284E" w:rsidRDefault="001728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 20</w:t>
                            </w:r>
                            <w:r w:rsidRPr="0017284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March – Parent Workshop (Maths)</w:t>
                            </w:r>
                          </w:p>
                          <w:p w14:paraId="71061F18" w14:textId="2A7AC338" w:rsidR="0041570F" w:rsidRDefault="000848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W/c Monday 7</w:t>
                            </w:r>
                            <w:r w:rsidRPr="000848C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April – Easter Holidays </w:t>
                            </w:r>
                          </w:p>
                          <w:p w14:paraId="3C7EAF97" w14:textId="77777777" w:rsidR="005F08DD" w:rsidRDefault="005F08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C302CE" w14:textId="77777777" w:rsidR="00FD1998" w:rsidRDefault="00FD19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F02139" w14:textId="4D16259D" w:rsidR="006D700D" w:rsidRPr="008E6E28" w:rsidRDefault="006D700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ECFD64" w14:textId="6CAA09C0" w:rsidR="008E6E28" w:rsidRDefault="008E6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768A" id="Text Box 10" o:spid="_x0000_s1031" type="#_x0000_t202" style="position:absolute;margin-left:-55.5pt;margin-top:449.1pt;width:567pt;height:293.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" fillcolor="white [3201]" strokecolor="#156082 [3204]" strokeweight="2.25pt">
                <v:textbox>
                  <w:txbxContent>
                    <w:p w14:paraId="022C3AE4" w14:textId="30CA1CFC" w:rsidR="008E6E28" w:rsidRPr="00110A90" w:rsidRDefault="008E6E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10A9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Dates for your diary:</w:t>
                      </w:r>
                    </w:p>
                    <w:p w14:paraId="3218CD5F" w14:textId="14DAAC86" w:rsidR="00073539" w:rsidRDefault="009539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 6</w:t>
                      </w:r>
                      <w:r w:rsidRPr="0095397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January – INSET Day</w:t>
                      </w:r>
                    </w:p>
                    <w:p w14:paraId="77642F31" w14:textId="538FD7D8" w:rsidR="00953971" w:rsidRDefault="00527C4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 30</w:t>
                      </w:r>
                      <w:r w:rsidRPr="00527C4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January – Parent Workshop (Reading)</w:t>
                      </w:r>
                    </w:p>
                    <w:p w14:paraId="6B0D2680" w14:textId="635E45DC" w:rsidR="00527C4F" w:rsidRDefault="005F08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W/c 10</w:t>
                      </w:r>
                      <w:r w:rsidRPr="005F08DD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February – West Stow Anglo-Saxon Village trip tbc</w:t>
                      </w:r>
                    </w:p>
                    <w:p w14:paraId="05D8BCFD" w14:textId="1A5A95B8" w:rsidR="00344173" w:rsidRDefault="003441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W/c 17</w:t>
                      </w:r>
                      <w:r w:rsidRPr="0034417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February – Half Term</w:t>
                      </w:r>
                    </w:p>
                    <w:p w14:paraId="6E0FDF14" w14:textId="2EEA373C" w:rsidR="0017284E" w:rsidRDefault="001728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Thursday 20</w:t>
                      </w:r>
                      <w:r w:rsidRPr="0017284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March – Parent Workshop (Maths)</w:t>
                      </w:r>
                    </w:p>
                    <w:p w14:paraId="71061F18" w14:textId="2A7AC338" w:rsidR="0041570F" w:rsidRDefault="000848C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W/c Monday 7</w:t>
                      </w:r>
                      <w:r w:rsidRPr="000848C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April – Easter Holidays </w:t>
                      </w:r>
                    </w:p>
                    <w:p w14:paraId="3C7EAF97" w14:textId="77777777" w:rsidR="005F08DD" w:rsidRDefault="005F08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C302CE" w14:textId="77777777" w:rsidR="00FD1998" w:rsidRDefault="00FD19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F02139" w14:textId="4D16259D" w:rsidR="006D700D" w:rsidRPr="008E6E28" w:rsidRDefault="006D700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ECFD64" w14:textId="6CAA09C0" w:rsidR="008E6E28" w:rsidRDefault="008E6E2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AED1C3A" wp14:editId="49A56878">
                <wp:simplePos x="0" y="0"/>
                <wp:positionH relativeFrom="margin">
                  <wp:posOffset>-712470</wp:posOffset>
                </wp:positionH>
                <wp:positionV relativeFrom="page">
                  <wp:posOffset>209550</wp:posOffset>
                </wp:positionV>
                <wp:extent cx="7208520" cy="6252210"/>
                <wp:effectExtent l="19050" t="19050" r="11430" b="15240"/>
                <wp:wrapTight wrapText="bothSides">
                  <wp:wrapPolygon edited="0">
                    <wp:start x="-57" y="-66"/>
                    <wp:lineTo x="-57" y="21587"/>
                    <wp:lineTo x="21577" y="21587"/>
                    <wp:lineTo x="21577" y="-66"/>
                    <wp:lineTo x="-57" y="-66"/>
                  </wp:wrapPolygon>
                </wp:wrapTight>
                <wp:docPr id="3210719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6252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E4BF24" w14:textId="77777777" w:rsidR="00AE059C" w:rsidRDefault="00AE059C" w:rsidP="00AE0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1C3A" id="Text Box 7" o:spid="_x0000_s1032" type="#_x0000_t202" style="position:absolute;margin-left:-56.1pt;margin-top:16.5pt;width:567.6pt;height:492.3pt;z-index:-2516582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" fillcolor="white [3201]" strokecolor="#156082 [3204]" strokeweight="2.25pt">
                <v:textbox>
                  <w:txbxContent>
                    <w:p w14:paraId="24E4BF24" w14:textId="77777777" w:rsidR="00AE059C" w:rsidRDefault="00AE059C" w:rsidP="00AE059C"/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6595B4" wp14:editId="738D7A44">
                <wp:simplePos x="0" y="0"/>
                <wp:positionH relativeFrom="column">
                  <wp:posOffset>3063240</wp:posOffset>
                </wp:positionH>
                <wp:positionV relativeFrom="paragraph">
                  <wp:posOffset>-487680</wp:posOffset>
                </wp:positionV>
                <wp:extent cx="3284220" cy="5897880"/>
                <wp:effectExtent l="0" t="0" r="11430" b="26670"/>
                <wp:wrapNone/>
                <wp:docPr id="117768308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589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4E54F01" w14:textId="31588E2C" w:rsidR="008E6E28" w:rsidRPr="00F16C70" w:rsidRDefault="008E6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6C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General information:</w:t>
                            </w:r>
                          </w:p>
                          <w:p w14:paraId="292C21C0" w14:textId="60542D06" w:rsidR="00BB1FD4" w:rsidRDefault="00F631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can you ensure that all the children’s clothing is labelled. We are already gathering unnamed jumpers. </w:t>
                            </w:r>
                          </w:p>
                          <w:p w14:paraId="3CABE7A8" w14:textId="65B2339C" w:rsidR="00BB1FD4" w:rsidRDefault="00112C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1F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 is on a Thursday afternoon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57B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chil</w:t>
                            </w:r>
                            <w:r w:rsidR="000A3F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dren will change in to </w:t>
                            </w:r>
                            <w:r w:rsidR="00783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their ‘named’ PE kit before the lesson. Please can you remind </w:t>
                            </w:r>
                            <w:r w:rsidR="00457A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7831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children</w:t>
                            </w:r>
                            <w:r w:rsidR="00457A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come to school without </w:t>
                            </w:r>
                            <w:r w:rsidR="000F0E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jewellery</w:t>
                            </w:r>
                            <w:r w:rsidR="005043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/watches on. </w:t>
                            </w:r>
                            <w:r w:rsidR="00A06E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note, smart watches are not permitted in school.</w:t>
                            </w:r>
                          </w:p>
                          <w:p w14:paraId="67DDEFC6" w14:textId="140C0C59" w:rsidR="00E43054" w:rsidRPr="00E43054" w:rsidRDefault="00E43054" w:rsidP="00E43054">
                            <w:pPr>
                              <w:ind w:right="18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Homework </w:t>
                            </w:r>
                            <w:r w:rsidRPr="00E4305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activities will be set via </w:t>
                            </w:r>
                            <w:r w:rsidR="00CD159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the children’s </w:t>
                            </w:r>
                            <w:r w:rsidRPr="00E4305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Spelling Shed login.  These can be found by scanning the QR code.</w:t>
                            </w:r>
                          </w:p>
                          <w:p w14:paraId="00B94173" w14:textId="44844697" w:rsidR="00E43054" w:rsidRPr="00E43054" w:rsidRDefault="00E43054" w:rsidP="00E43054">
                            <w:pPr>
                              <w:ind w:right="180" w:firstLine="284"/>
                              <w:jc w:val="center"/>
                              <w:rPr>
                                <w:rFonts w:ascii="Aptos Display" w:hAnsi="Aptos Display"/>
                                <w:noProof/>
                              </w:rPr>
                            </w:pPr>
                            <w:r w:rsidRPr="00F80203">
                              <w:rPr>
                                <w:rFonts w:ascii="Aptos Display" w:hAnsi="Aptos Display"/>
                                <w:noProof/>
                              </w:rPr>
                              <w:drawing>
                                <wp:inline distT="0" distB="0" distL="0" distR="0" wp14:anchorId="537C769F" wp14:editId="0AE0D472">
                                  <wp:extent cx="1897380" cy="358140"/>
                                  <wp:effectExtent l="0" t="0" r="7620" b="3810"/>
                                  <wp:docPr id="282632518" name="Picture 11" descr="Woodingdean Primary School - Spelling Sh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632518" name="Picture 11" descr="Woodingdean Primary School - Spelling Sh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738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ptos Display" w:hAnsi="Aptos Display"/>
                                <w:noProof/>
                              </w:rPr>
                              <w:t xml:space="preserve">  </w:t>
                            </w:r>
                            <w:r w:rsidRPr="00967718">
                              <w:rPr>
                                <w:rFonts w:ascii="Aptos Display" w:hAnsi="Aptos Display"/>
                                <w:noProof/>
                              </w:rPr>
                              <w:drawing>
                                <wp:inline distT="0" distB="0" distL="0" distR="0" wp14:anchorId="68DFA513" wp14:editId="3BE522D2">
                                  <wp:extent cx="853440" cy="840702"/>
                                  <wp:effectExtent l="0" t="0" r="3810" b="0"/>
                                  <wp:docPr id="1237348920" name="Picture 10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7348920" name="Picture 10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590" cy="853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305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AAB625" w14:textId="3C377C14" w:rsidR="00D1233F" w:rsidRDefault="00D1233F" w:rsidP="00D123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4C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Can you help?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you have any </w:t>
                            </w:r>
                            <w:r w:rsidR="002D4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spare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time that you could help in our Y4 classrooms, please contact the school office. </w:t>
                            </w:r>
                          </w:p>
                          <w:p w14:paraId="1908D8F2" w14:textId="601A97BC" w:rsidR="00C2629D" w:rsidRDefault="00C262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2E2391" w14:textId="25D541DF" w:rsidR="007A6C23" w:rsidRDefault="007A6C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AF8ED1" w14:textId="77777777" w:rsidR="007A6C23" w:rsidRDefault="007A6C2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814D86" w14:textId="77777777" w:rsidR="00E57B48" w:rsidRDefault="00E57B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A5A8C0" w14:textId="77777777" w:rsidR="00E57B48" w:rsidRDefault="00E57B4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2E9425" w14:textId="77777777" w:rsidR="008E6E28" w:rsidRPr="008E6E28" w:rsidRDefault="008E6E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95B4" id="Text Box 9" o:spid="_x0000_s1033" type="#_x0000_t202" style="position:absolute;margin-left:241.2pt;margin-top:-38.4pt;width:258.6pt;height:464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" fillcolor="white [3201]" strokecolor="#156082 [3204]" strokeweight="1.5pt">
                <v:textbox>
                  <w:txbxContent>
                    <w:p w14:paraId="64E54F01" w14:textId="31588E2C" w:rsidR="008E6E28" w:rsidRPr="00F16C70" w:rsidRDefault="008E6E2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16C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General information:</w:t>
                      </w:r>
                    </w:p>
                    <w:p w14:paraId="292C21C0" w14:textId="60542D06" w:rsidR="00BB1FD4" w:rsidRDefault="00F631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can you ensure that all the children’s clothing is labelled. We are already gathering unnamed jumpers. </w:t>
                      </w:r>
                    </w:p>
                    <w:p w14:paraId="3CABE7A8" w14:textId="65B2339C" w:rsidR="00BB1FD4" w:rsidRDefault="00112C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1F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 is on a Thursday afternoon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E57B48">
                        <w:rPr>
                          <w:rFonts w:ascii="Arial" w:hAnsi="Arial" w:cs="Arial"/>
                          <w:sz w:val="24"/>
                          <w:szCs w:val="24"/>
                        </w:rPr>
                        <w:t>The chil</w:t>
                      </w:r>
                      <w:r w:rsidR="000A3F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dren will change in to </w:t>
                      </w:r>
                      <w:r w:rsidR="007831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their ‘named’ PE kit before the lesson. Please can you remind </w:t>
                      </w:r>
                      <w:r w:rsidR="00457A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783167">
                        <w:rPr>
                          <w:rFonts w:ascii="Arial" w:hAnsi="Arial" w:cs="Arial"/>
                          <w:sz w:val="24"/>
                          <w:szCs w:val="24"/>
                        </w:rPr>
                        <w:t>children</w:t>
                      </w:r>
                      <w:r w:rsidR="00457A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come to school without </w:t>
                      </w:r>
                      <w:r w:rsidR="000F0ED8">
                        <w:rPr>
                          <w:rFonts w:ascii="Arial" w:hAnsi="Arial" w:cs="Arial"/>
                          <w:sz w:val="24"/>
                          <w:szCs w:val="24"/>
                        </w:rPr>
                        <w:t>any jewellery</w:t>
                      </w:r>
                      <w:r w:rsidR="005043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/watches on. </w:t>
                      </w:r>
                      <w:r w:rsidR="00A06E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note, smart watches are not permitted in school.</w:t>
                      </w:r>
                    </w:p>
                    <w:p w14:paraId="67DDEFC6" w14:textId="140C0C59" w:rsidR="00E43054" w:rsidRPr="00E43054" w:rsidRDefault="00E43054" w:rsidP="00E43054">
                      <w:pPr>
                        <w:ind w:right="180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Homework </w:t>
                      </w:r>
                      <w:r w:rsidRPr="00E43054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activities will be set via </w:t>
                      </w:r>
                      <w:r w:rsidR="00CD1595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the children’s </w:t>
                      </w:r>
                      <w:r w:rsidRPr="00E43054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Spelling Shed login.  These can be found by scanning the QR code.</w:t>
                      </w:r>
                    </w:p>
                    <w:p w14:paraId="00B94173" w14:textId="44844697" w:rsidR="00E43054" w:rsidRPr="00E43054" w:rsidRDefault="00E43054" w:rsidP="00E43054">
                      <w:pPr>
                        <w:ind w:right="180" w:firstLine="284"/>
                        <w:jc w:val="center"/>
                        <w:rPr>
                          <w:rFonts w:ascii="Aptos Display" w:hAnsi="Aptos Display"/>
                          <w:noProof/>
                        </w:rPr>
                      </w:pPr>
                      <w:r w:rsidRPr="00F80203">
                        <w:rPr>
                          <w:rFonts w:ascii="Aptos Display" w:hAnsi="Aptos Display"/>
                          <w:noProof/>
                        </w:rPr>
                        <w:drawing>
                          <wp:inline distT="0" distB="0" distL="0" distR="0" wp14:anchorId="537C769F" wp14:editId="0AE0D472">
                            <wp:extent cx="1897380" cy="358140"/>
                            <wp:effectExtent l="0" t="0" r="7620" b="3810"/>
                            <wp:docPr id="282632518" name="Picture 11" descr="Woodingdean Primary School - Spelling Sh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2632518" name="Picture 11" descr="Woodingdean Primary School - Spelling Sh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738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ptos Display" w:hAnsi="Aptos Display"/>
                          <w:noProof/>
                        </w:rPr>
                        <w:t xml:space="preserve">  </w:t>
                      </w:r>
                      <w:r w:rsidRPr="00967718">
                        <w:rPr>
                          <w:rFonts w:ascii="Aptos Display" w:hAnsi="Aptos Display"/>
                          <w:noProof/>
                        </w:rPr>
                        <w:drawing>
                          <wp:inline distT="0" distB="0" distL="0" distR="0" wp14:anchorId="68DFA513" wp14:editId="3BE522D2">
                            <wp:extent cx="853440" cy="840702"/>
                            <wp:effectExtent l="0" t="0" r="3810" b="0"/>
                            <wp:docPr id="1237348920" name="Picture 10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7348920" name="Picture 10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590" cy="853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3054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AAB625" w14:textId="3C377C14" w:rsidR="00D1233F" w:rsidRDefault="00D1233F" w:rsidP="00D1233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4C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Can you help?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you have any </w:t>
                      </w:r>
                      <w:r w:rsidR="002D4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spare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time that you could help in our Y4 classrooms, please contact the school office. </w:t>
                      </w:r>
                    </w:p>
                    <w:p w14:paraId="1908D8F2" w14:textId="601A97BC" w:rsidR="00C2629D" w:rsidRDefault="00C262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2E2391" w14:textId="25D541DF" w:rsidR="007A6C23" w:rsidRDefault="007A6C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AF8ED1" w14:textId="77777777" w:rsidR="007A6C23" w:rsidRDefault="007A6C2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814D86" w14:textId="77777777" w:rsidR="00E57B48" w:rsidRDefault="00E57B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A5A8C0" w14:textId="77777777" w:rsidR="00E57B48" w:rsidRDefault="00E57B4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2E9425" w14:textId="77777777" w:rsidR="008E6E28" w:rsidRPr="008E6E28" w:rsidRDefault="008E6E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C89A7B" wp14:editId="00CECFAD">
                <wp:simplePos x="0" y="0"/>
                <wp:positionH relativeFrom="column">
                  <wp:posOffset>-579120</wp:posOffset>
                </wp:positionH>
                <wp:positionV relativeFrom="paragraph">
                  <wp:posOffset>-556260</wp:posOffset>
                </wp:positionV>
                <wp:extent cx="3444240" cy="5966460"/>
                <wp:effectExtent l="0" t="0" r="22860" b="15240"/>
                <wp:wrapNone/>
                <wp:docPr id="139982014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596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FBBA153" w14:textId="1BA32B96" w:rsidR="00A8528E" w:rsidRPr="00A8528E" w:rsidRDefault="00A852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52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Learning at Home:</w:t>
                            </w:r>
                          </w:p>
                          <w:p w14:paraId="734E808A" w14:textId="3259D1F0" w:rsidR="00A8528E" w:rsidRPr="00A06E63" w:rsidRDefault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6E6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English:</w:t>
                            </w:r>
                          </w:p>
                          <w:p w14:paraId="76337D54" w14:textId="61F57782" w:rsidR="00A8528E" w:rsidRPr="00CD1595" w:rsidRDefault="00112C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Parents </w:t>
                            </w:r>
                            <w:r w:rsidR="001F392E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</w:t>
                            </w: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access </w:t>
                            </w:r>
                            <w:r w:rsidR="00E13BD0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Read, Write, Inc. parent page. </w:t>
                            </w:r>
                            <w:r w:rsidR="001F392E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can find all the </w:t>
                            </w:r>
                            <w:r w:rsidR="00E13BD0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letter sound pronunciations and other helpful resources. </w:t>
                            </w:r>
                            <w:hyperlink r:id="rId12" w:history="1">
                              <w:r w:rsidR="00BB1FD4" w:rsidRPr="00CD159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https://www.ruthmiskin.com/parentsandcarers</w:t>
                              </w:r>
                            </w:hyperlink>
                          </w:p>
                          <w:p w14:paraId="3CE8BE48" w14:textId="3BDE3260" w:rsidR="00E13BD0" w:rsidRPr="00CD1595" w:rsidRDefault="00E13B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Daily reading is proven to increase your child’s </w:t>
                            </w:r>
                            <w:r w:rsidR="007A6C23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futu</w:t>
                            </w:r>
                            <w:r w:rsidR="000A5C46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 w:rsidR="00AA5825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potential. We </w:t>
                            </w:r>
                            <w:r w:rsidR="000A5C46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cannot</w:t>
                            </w:r>
                            <w:r w:rsidR="00AA5825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emphasise enough how important </w:t>
                            </w:r>
                            <w:r w:rsidR="001F392E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is to read with your child. </w:t>
                            </w:r>
                            <w:r w:rsidR="004024FC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every day that the children remember their reading record books, we are issuing house points!</w:t>
                            </w:r>
                          </w:p>
                          <w:p w14:paraId="0BB7FF29" w14:textId="2886E01D" w:rsidR="001F392E" w:rsidRPr="00CD1595" w:rsidRDefault="001F39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Y3 and Y4 common exception word lists can be found </w:t>
                            </w:r>
                            <w:r w:rsidR="002C4D6F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hyperlink r:id="rId13" w:history="1">
                              <w:r w:rsidR="002C4D6F" w:rsidRPr="00CD159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www.oxfordowl.co.uk</w:t>
                              </w:r>
                            </w:hyperlink>
                            <w:r w:rsidR="004024FC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D2E8898" w14:textId="03513B72" w:rsidR="00F16C70" w:rsidRPr="00CD1595" w:rsidRDefault="00F16C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There are some free word games on </w:t>
                            </w:r>
                            <w:hyperlink r:id="rId14" w:history="1">
                              <w:r w:rsidRPr="00CD159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www.spellingframe.co.uk</w:t>
                              </w:r>
                            </w:hyperlink>
                            <w:r w:rsidR="004024FC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19D8B1" w14:textId="6D3C035C" w:rsidR="00A8528E" w:rsidRPr="00CD1595" w:rsidRDefault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Maths:</w:t>
                            </w:r>
                          </w:p>
                          <w:p w14:paraId="03384B0E" w14:textId="286B6CE8" w:rsidR="00A8528E" w:rsidRPr="00CD1595" w:rsidRDefault="00A8528E" w:rsidP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Keep plugging away with times tables work where possible.</w:t>
                            </w:r>
                            <w:r w:rsid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Any board games, Sudoku-type puzzles or other problem-solving type activities are also always encouraged. </w:t>
                            </w:r>
                          </w:p>
                          <w:p w14:paraId="21A402CC" w14:textId="27DDB75D" w:rsidR="00A8528E" w:rsidRPr="00CD1595" w:rsidRDefault="00A8528E" w:rsidP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see below links for various home applications to help</w:t>
                            </w:r>
                            <w:r w:rsid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C0C141F" w14:textId="78465746" w:rsidR="00A8528E" w:rsidRPr="00CD1595" w:rsidRDefault="0041570F" w:rsidP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Pr="00A71A90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https://play.ttrockstars.com/</w:t>
                              </w:r>
                            </w:hyperlink>
                            <w:r w:rsidR="000B6D5E" w:rsidRPr="00CD15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D7DA44" w14:textId="30B3FD0E" w:rsidR="000B6D5E" w:rsidRPr="0079082C" w:rsidRDefault="00B1066B" w:rsidP="00A8528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Pr="0079082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https://www.timestables.co.uk/</w:t>
                              </w:r>
                            </w:hyperlink>
                            <w:r w:rsidRPr="007908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FBC306" w14:textId="77777777" w:rsidR="00A8528E" w:rsidRPr="00A8528E" w:rsidRDefault="00A8528E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9A7B" id="Text Box 8" o:spid="_x0000_s1034" type="#_x0000_t202" style="position:absolute;margin-left:-45.6pt;margin-top:-43.8pt;width:271.2pt;height:469.8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" fillcolor="white [3201]" strokecolor="#156082 [3204]" strokeweight="1.5pt">
                <v:textbox>
                  <w:txbxContent>
                    <w:p w14:paraId="6FBBA153" w14:textId="1BA32B96" w:rsidR="00A8528E" w:rsidRPr="00A8528E" w:rsidRDefault="00A8528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852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Learning at Home:</w:t>
                      </w:r>
                    </w:p>
                    <w:p w14:paraId="734E808A" w14:textId="3259D1F0" w:rsidR="00A8528E" w:rsidRPr="00A06E63" w:rsidRDefault="00A8528E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A06E6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English:</w:t>
                      </w:r>
                    </w:p>
                    <w:p w14:paraId="76337D54" w14:textId="61F57782" w:rsidR="00A8528E" w:rsidRPr="00CD1595" w:rsidRDefault="00112C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Parents </w:t>
                      </w:r>
                      <w:r w:rsidR="001F392E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can</w:t>
                      </w: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access </w:t>
                      </w:r>
                      <w:r w:rsidR="00E13BD0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Read, Write, Inc. parent page. </w:t>
                      </w:r>
                      <w:r w:rsidR="001F392E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can find all the </w:t>
                      </w:r>
                      <w:r w:rsidR="00E13BD0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letter sound pronunciations and other helpful resources. </w:t>
                      </w:r>
                      <w:hyperlink r:id="rId17" w:history="1">
                        <w:r w:rsidR="00BB1FD4" w:rsidRPr="00CD159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https://www.ruthmiskin.com/parentsandcarers</w:t>
                        </w:r>
                      </w:hyperlink>
                    </w:p>
                    <w:p w14:paraId="3CE8BE48" w14:textId="3BDE3260" w:rsidR="00E13BD0" w:rsidRPr="00CD1595" w:rsidRDefault="00E13B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Daily reading is proven to increase your child’s </w:t>
                      </w:r>
                      <w:r w:rsidR="007A6C23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futu</w:t>
                      </w:r>
                      <w:r w:rsidR="000A5C46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 </w:t>
                      </w:r>
                      <w:r w:rsidR="00AA5825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potential. We </w:t>
                      </w:r>
                      <w:r w:rsidR="000A5C46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cannot</w:t>
                      </w:r>
                      <w:r w:rsidR="00AA5825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emphasise enough how important </w:t>
                      </w:r>
                      <w:r w:rsidR="001F392E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is to read with your child. </w:t>
                      </w:r>
                      <w:r w:rsidR="004024FC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For every day that the children remember their reading record books, we are issuing house points!</w:t>
                      </w:r>
                    </w:p>
                    <w:p w14:paraId="0BB7FF29" w14:textId="2886E01D" w:rsidR="001F392E" w:rsidRPr="00CD1595" w:rsidRDefault="001F39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Y3 and Y4 common exception word lists can be found </w:t>
                      </w:r>
                      <w:r w:rsidR="002C4D6F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hyperlink r:id="rId18" w:history="1">
                        <w:r w:rsidR="002C4D6F" w:rsidRPr="00CD159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www.oxfordowl.co.uk</w:t>
                        </w:r>
                      </w:hyperlink>
                      <w:r w:rsidR="004024FC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D2E8898" w14:textId="03513B72" w:rsidR="00F16C70" w:rsidRPr="00CD1595" w:rsidRDefault="00F16C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There are some free word games on </w:t>
                      </w:r>
                      <w:hyperlink r:id="rId19" w:history="1">
                        <w:r w:rsidRPr="00CD159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www.spellingframe.co.uk</w:t>
                        </w:r>
                      </w:hyperlink>
                      <w:r w:rsidR="004024FC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019D8B1" w14:textId="6D3C035C" w:rsidR="00A8528E" w:rsidRPr="00CD1595" w:rsidRDefault="00A8528E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Maths:</w:t>
                      </w:r>
                    </w:p>
                    <w:p w14:paraId="03384B0E" w14:textId="286B6CE8" w:rsidR="00A8528E" w:rsidRPr="00CD1595" w:rsidRDefault="00A8528E" w:rsidP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Keep plugging away with times tables work where possible.</w:t>
                      </w:r>
                      <w:r w:rsid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Any board games, Sudoku-type puzzles or other problem-solving type activities are also always encouraged. </w:t>
                      </w:r>
                    </w:p>
                    <w:p w14:paraId="21A402CC" w14:textId="27DDB75D" w:rsidR="00A8528E" w:rsidRPr="00CD1595" w:rsidRDefault="00A8528E" w:rsidP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Please see below links for various home applications to help</w:t>
                      </w:r>
                      <w:r w:rsid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C0C141F" w14:textId="78465746" w:rsidR="00A8528E" w:rsidRPr="00CD1595" w:rsidRDefault="0041570F" w:rsidP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0" w:history="1">
                        <w:r w:rsidRPr="00A71A90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https://play.ttrockstars.com/</w:t>
                        </w:r>
                      </w:hyperlink>
                      <w:r w:rsidR="000B6D5E" w:rsidRPr="00CD15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D7DA44" w14:textId="30B3FD0E" w:rsidR="000B6D5E" w:rsidRPr="0079082C" w:rsidRDefault="00B1066B" w:rsidP="00A8528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1" w:history="1">
                        <w:r w:rsidRPr="0079082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https://www.timestables.co.uk/</w:t>
                        </w:r>
                      </w:hyperlink>
                      <w:r w:rsidRPr="007908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FBC306" w14:textId="77777777" w:rsidR="00A8528E" w:rsidRPr="00A8528E" w:rsidRDefault="00A8528E">
                      <w:pPr>
                        <w:rPr>
                          <w:color w:val="156082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70693" w14:textId="29710171" w:rsidR="00222EF3" w:rsidRDefault="00222EF3"/>
    <w:p w14:paraId="36F12068" w14:textId="0C09C6D1" w:rsidR="00AE059C" w:rsidRDefault="00AE059C"/>
    <w:p w14:paraId="32C8B0BF" w14:textId="40FC40D9" w:rsidR="00AE059C" w:rsidRDefault="00AE059C"/>
    <w:p w14:paraId="7BACDB95" w14:textId="4F718471" w:rsidR="00AE059C" w:rsidRDefault="00AE059C"/>
    <w:p w14:paraId="522D0CDE" w14:textId="009D1FA7" w:rsidR="00AE059C" w:rsidRDefault="00AE059C"/>
    <w:p w14:paraId="0F9FF2CD" w14:textId="606347B8" w:rsidR="00AE059C" w:rsidRDefault="00AE059C"/>
    <w:p w14:paraId="52D90B4E" w14:textId="7A5FEE7A" w:rsidR="00AE059C" w:rsidRDefault="00AE059C"/>
    <w:p w14:paraId="1580FAD8" w14:textId="77777777" w:rsidR="00AE059C" w:rsidRDefault="00AE059C"/>
    <w:p w14:paraId="4AE9D83A" w14:textId="77777777" w:rsidR="00AE059C" w:rsidRDefault="00AE059C"/>
    <w:p w14:paraId="669C6F0D" w14:textId="77777777" w:rsidR="00AE059C" w:rsidRDefault="00AE059C"/>
    <w:sectPr w:rsidR="00AE0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12C3"/>
    <w:multiLevelType w:val="hybridMultilevel"/>
    <w:tmpl w:val="418AB1C2"/>
    <w:lvl w:ilvl="0" w:tplc="D8583DF4">
      <w:numFmt w:val="bullet"/>
      <w:lvlText w:val=""/>
      <w:lvlJc w:val="left"/>
      <w:pPr>
        <w:ind w:left="44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1CEC2F56"/>
    <w:multiLevelType w:val="hybridMultilevel"/>
    <w:tmpl w:val="B098408E"/>
    <w:lvl w:ilvl="0" w:tplc="B55C008E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FE20EB4"/>
    <w:multiLevelType w:val="hybridMultilevel"/>
    <w:tmpl w:val="7B2A944C"/>
    <w:lvl w:ilvl="0" w:tplc="E19CDB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55A26"/>
    <w:multiLevelType w:val="hybridMultilevel"/>
    <w:tmpl w:val="67FE0E38"/>
    <w:lvl w:ilvl="0" w:tplc="4F863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91A4D"/>
    <w:multiLevelType w:val="hybridMultilevel"/>
    <w:tmpl w:val="75863062"/>
    <w:lvl w:ilvl="0" w:tplc="7168F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7E16"/>
    <w:multiLevelType w:val="hybridMultilevel"/>
    <w:tmpl w:val="000E6142"/>
    <w:lvl w:ilvl="0" w:tplc="21925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8639">
    <w:abstractNumId w:val="3"/>
  </w:num>
  <w:num w:numId="2" w16cid:durableId="1362897125">
    <w:abstractNumId w:val="5"/>
  </w:num>
  <w:num w:numId="3" w16cid:durableId="589780032">
    <w:abstractNumId w:val="2"/>
  </w:num>
  <w:num w:numId="4" w16cid:durableId="360009291">
    <w:abstractNumId w:val="1"/>
  </w:num>
  <w:num w:numId="5" w16cid:durableId="2084912686">
    <w:abstractNumId w:val="4"/>
  </w:num>
  <w:num w:numId="6" w16cid:durableId="15284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6"/>
    <w:rsid w:val="00000137"/>
    <w:rsid w:val="00062C01"/>
    <w:rsid w:val="00073539"/>
    <w:rsid w:val="000848C0"/>
    <w:rsid w:val="000A3F9F"/>
    <w:rsid w:val="000A5C46"/>
    <w:rsid w:val="000B405B"/>
    <w:rsid w:val="000B6D5E"/>
    <w:rsid w:val="000D2955"/>
    <w:rsid w:val="000E27FB"/>
    <w:rsid w:val="000F0ED8"/>
    <w:rsid w:val="001014FF"/>
    <w:rsid w:val="00105FCA"/>
    <w:rsid w:val="00110A90"/>
    <w:rsid w:val="00112C2F"/>
    <w:rsid w:val="00126E29"/>
    <w:rsid w:val="00140307"/>
    <w:rsid w:val="001453DA"/>
    <w:rsid w:val="00166C2D"/>
    <w:rsid w:val="0017284E"/>
    <w:rsid w:val="001905CD"/>
    <w:rsid w:val="001B01FE"/>
    <w:rsid w:val="001D7B97"/>
    <w:rsid w:val="001E2725"/>
    <w:rsid w:val="001F392E"/>
    <w:rsid w:val="001F7AD0"/>
    <w:rsid w:val="00205677"/>
    <w:rsid w:val="00222EF3"/>
    <w:rsid w:val="00233557"/>
    <w:rsid w:val="002A1F8F"/>
    <w:rsid w:val="002C09E9"/>
    <w:rsid w:val="002C4D6F"/>
    <w:rsid w:val="002D49A6"/>
    <w:rsid w:val="002E729A"/>
    <w:rsid w:val="00307847"/>
    <w:rsid w:val="00344173"/>
    <w:rsid w:val="00356EFF"/>
    <w:rsid w:val="003646A8"/>
    <w:rsid w:val="003735B6"/>
    <w:rsid w:val="003B033B"/>
    <w:rsid w:val="003B7AD9"/>
    <w:rsid w:val="003D1E44"/>
    <w:rsid w:val="004024FC"/>
    <w:rsid w:val="00403CE4"/>
    <w:rsid w:val="00414FBF"/>
    <w:rsid w:val="0041570F"/>
    <w:rsid w:val="00432EF0"/>
    <w:rsid w:val="004520F2"/>
    <w:rsid w:val="00453C5D"/>
    <w:rsid w:val="00457A54"/>
    <w:rsid w:val="004842EF"/>
    <w:rsid w:val="00485853"/>
    <w:rsid w:val="00487F44"/>
    <w:rsid w:val="004975A5"/>
    <w:rsid w:val="0050168F"/>
    <w:rsid w:val="00504364"/>
    <w:rsid w:val="00527C4F"/>
    <w:rsid w:val="00536E67"/>
    <w:rsid w:val="00566391"/>
    <w:rsid w:val="005C02E8"/>
    <w:rsid w:val="005F08DD"/>
    <w:rsid w:val="00624CA9"/>
    <w:rsid w:val="00672266"/>
    <w:rsid w:val="006760A2"/>
    <w:rsid w:val="00697F30"/>
    <w:rsid w:val="006A1ECC"/>
    <w:rsid w:val="006C03C8"/>
    <w:rsid w:val="006C2CB0"/>
    <w:rsid w:val="006D5B9D"/>
    <w:rsid w:val="006D700D"/>
    <w:rsid w:val="006D7118"/>
    <w:rsid w:val="006F0353"/>
    <w:rsid w:val="00720CD1"/>
    <w:rsid w:val="00765B16"/>
    <w:rsid w:val="00783167"/>
    <w:rsid w:val="00786EEE"/>
    <w:rsid w:val="0079082C"/>
    <w:rsid w:val="007A6C23"/>
    <w:rsid w:val="008631A1"/>
    <w:rsid w:val="008E6E28"/>
    <w:rsid w:val="008F1FC3"/>
    <w:rsid w:val="00917893"/>
    <w:rsid w:val="00937EA1"/>
    <w:rsid w:val="0094001E"/>
    <w:rsid w:val="00953971"/>
    <w:rsid w:val="009747C4"/>
    <w:rsid w:val="0097517E"/>
    <w:rsid w:val="00992DA1"/>
    <w:rsid w:val="009A2604"/>
    <w:rsid w:val="009A2C42"/>
    <w:rsid w:val="009B74BB"/>
    <w:rsid w:val="009C1ACF"/>
    <w:rsid w:val="009D0439"/>
    <w:rsid w:val="009D465A"/>
    <w:rsid w:val="009E0F90"/>
    <w:rsid w:val="00A06E63"/>
    <w:rsid w:val="00A2150C"/>
    <w:rsid w:val="00A32730"/>
    <w:rsid w:val="00A3517E"/>
    <w:rsid w:val="00A8528E"/>
    <w:rsid w:val="00AA5825"/>
    <w:rsid w:val="00AE059C"/>
    <w:rsid w:val="00AF47A2"/>
    <w:rsid w:val="00AF7ADC"/>
    <w:rsid w:val="00B1066B"/>
    <w:rsid w:val="00B2216A"/>
    <w:rsid w:val="00BB1FD4"/>
    <w:rsid w:val="00BE0929"/>
    <w:rsid w:val="00BF4406"/>
    <w:rsid w:val="00C2629D"/>
    <w:rsid w:val="00C60D15"/>
    <w:rsid w:val="00C84BDF"/>
    <w:rsid w:val="00CC7FA5"/>
    <w:rsid w:val="00CD1595"/>
    <w:rsid w:val="00D1233F"/>
    <w:rsid w:val="00D40E1C"/>
    <w:rsid w:val="00D41B1D"/>
    <w:rsid w:val="00D7471F"/>
    <w:rsid w:val="00E13BD0"/>
    <w:rsid w:val="00E43054"/>
    <w:rsid w:val="00E57B48"/>
    <w:rsid w:val="00ED4755"/>
    <w:rsid w:val="00F04588"/>
    <w:rsid w:val="00F169EA"/>
    <w:rsid w:val="00F16C70"/>
    <w:rsid w:val="00F24545"/>
    <w:rsid w:val="00F367C7"/>
    <w:rsid w:val="00F42F92"/>
    <w:rsid w:val="00F4395E"/>
    <w:rsid w:val="00F631CB"/>
    <w:rsid w:val="00F73730"/>
    <w:rsid w:val="00F901F5"/>
    <w:rsid w:val="00FA0058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DB0E"/>
  <w15:chartTrackingRefBased/>
  <w15:docId w15:val="{A961103F-29C6-4F55-BF6F-C715F37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B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B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B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B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B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B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B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D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xfordowl.co.uk" TargetMode="External"/><Relationship Id="rId18" Type="http://schemas.openxmlformats.org/officeDocument/2006/relationships/hyperlink" Target="http://www.oxfordowl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mestables.co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uthmiskin.com/parentsandcarers" TargetMode="External"/><Relationship Id="rId17" Type="http://schemas.openxmlformats.org/officeDocument/2006/relationships/hyperlink" Target="https://www.ruthmiskin.com/parentsandcar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mestables.co.uk/" TargetMode="External"/><Relationship Id="rId20" Type="http://schemas.openxmlformats.org/officeDocument/2006/relationships/hyperlink" Target="https://play.ttrockstar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play.ttrockstars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spellingframe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hyperlink" Target="http://www.spellingframe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  <Person xmlns="f27c3fdc-c5f3-4f92-9b47-bb5e97bd2836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19" ma:contentTypeDescription="Create a new document." ma:contentTypeScope="" ma:versionID="76c0c07c8e619b21bd700d32021c56d2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5e0ae96de52bcc0d3f2523a2021666e0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BEC7-3E02-46B3-AC57-C67F674E6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6AC4F-5575-4758-AA66-19077033E6C8}">
  <ds:schemaRefs>
    <ds:schemaRef ds:uri="http://purl.org/dc/elements/1.1/"/>
    <ds:schemaRef ds:uri="http://purl.org/dc/dcmitype/"/>
    <ds:schemaRef ds:uri="4cd42a92-6cbd-4525-8082-b564011e366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27c3fdc-c5f3-4f92-9b47-bb5e97bd283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D2560AC-8C15-4BF4-A05A-A71F16A8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c3fdc-c5f3-4f92-9b47-bb5e97bd2836"/>
    <ds:schemaRef ds:uri="4cd42a92-6cbd-4525-8082-b564011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Links>
    <vt:vector size="18" baseType="variant"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http://www.spellingframe.co.uk/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http://www.oxfordowl.co.uk/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https://www.ruthmiskin.com/parentsandcarers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Simmons</dc:creator>
  <cp:keywords/>
  <dc:description/>
  <cp:lastModifiedBy>Rebecca Parrett</cp:lastModifiedBy>
  <cp:revision>2</cp:revision>
  <dcterms:created xsi:type="dcterms:W3CDTF">2025-01-09T12:44:00Z</dcterms:created>
  <dcterms:modified xsi:type="dcterms:W3CDTF">2025-01-09T12:44:00Z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0x0101001BCB8C18F806BA4CA1518D1ED1607EF5</vt:lpwstr>
  </property>
  <property fmtid="{D5CDD505-2E9C-101B-9397-08002B2CF9AE}" pid="3" name="MediaServiceImageTags">
    <vt:lpwstr/>
  </property>
</Properties>
</file>